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The Hershey Caffeinated Chocolate Bar</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Product to be improved</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There is a need for the Hershey (HSY) company to come up with a new product or make some improvements to the already existing products to have a sustainable consumption. Currently, customers are demanding green products which means that there is an incentive for the company's marketers to offer such products or to have some organic constituents in the products that they offer in the market. The HSY Company deals with products such as Almond Joy, Hershey's chocolate bars, and Mounds among other products. The task of what products are demanded high in the market lies in the hands of the marketers. They ought to ask the customers what kinds of products do they want much and within the ones that are currently produced by the company, what improvements would they like to be made?  This will give the marketers a chance to come up with the kind of products that will have high demand than the rest in the market since they have been customized to meet the customer's needs or specifications. Since the customers are currently looking for the green products, HSY Company can improve on the </w:t>
      </w:r>
      <w:r>
        <w:rPr>
          <w:rFonts w:ascii="Times New Roman" w:cs="Times New Roman" w:hAnsi="Times New Roman"/>
          <w:sz w:val="24"/>
          <w:szCs w:val="24"/>
          <w:highlight w:val="yellow"/>
        </w:rPr>
        <w:t>Hershey's chocolate bar</w:t>
      </w:r>
      <w:r>
        <w:rPr>
          <w:rFonts w:ascii="Times New Roman" w:cs="Times New Roman" w:hAnsi="Times New Roman"/>
          <w:sz w:val="24"/>
          <w:szCs w:val="24"/>
          <w:highlight w:val="yellow"/>
        </w:rPr>
        <w:t>, specifically the Mound</w:t>
      </w:r>
      <w:r>
        <w:rPr>
          <w:rFonts w:ascii="Times New Roman" w:cs="Times New Roman" w:hAnsi="Times New Roman"/>
          <w:sz w:val="24"/>
          <w:szCs w:val="24"/>
          <w:highlight w:val="yellow"/>
        </w:rPr>
        <w:t xml:space="preserve"> by introducing caffeine</w:t>
      </w:r>
      <w:r>
        <w:rPr>
          <w:rFonts w:ascii="Times New Roman" w:cs="Times New Roman" w:hAnsi="Times New Roman"/>
          <w:sz w:val="24"/>
          <w:szCs w:val="24"/>
          <w:highlight w:val="yellow"/>
        </w:rPr>
        <w:t xml:space="preserve"> and ice-cream</w:t>
      </w:r>
      <w:r>
        <w:rPr>
          <w:rFonts w:ascii="Times New Roman" w:cs="Times New Roman" w:hAnsi="Times New Roman"/>
          <w:sz w:val="24"/>
          <w:szCs w:val="24"/>
          <w:highlight w:val="yellow"/>
        </w:rPr>
        <w:t>;</w:t>
      </w:r>
      <w:r>
        <w:rPr>
          <w:rFonts w:ascii="Times New Roman" w:cs="Times New Roman" w:hAnsi="Times New Roman"/>
          <w:sz w:val="24"/>
          <w:szCs w:val="24"/>
        </w:rPr>
        <w:t xml:space="preserve"> caffeinated products have health benefits. Caffeinated products have been found to be reducing the risk of stroke as much as 22 percent (</w:t>
      </w:r>
      <w:r>
        <w:rPr>
          <w:rFonts w:ascii="Times New Roman" w:cs="Times New Roman" w:hAnsi="Times New Roman"/>
          <w:sz w:val="24"/>
          <w:szCs w:val="24"/>
        </w:rPr>
        <w:t>Januzewska</w:t>
      </w:r>
      <w:r>
        <w:rPr>
          <w:rFonts w:ascii="Times New Roman" w:cs="Times New Roman" w:hAnsi="Times New Roman"/>
          <w:sz w:val="24"/>
          <w:szCs w:val="24"/>
        </w:rPr>
        <w:t>, 2018). Caffeine has been found to have a lot of benefits to the health of a person. Some of the benefits are; it replenishes muscle glycogen concentrations faster after exercise, it increases memory, relieves post-workout muscle pain by about 48 percent, helps keep a person alert, and detoxifies the liver and cleanses the colon when taken as caffeine enema among other benefits.</w:t>
      </w:r>
      <w:r>
        <w:rPr>
          <w:rFonts w:ascii="Times New Roman" w:cs="Times New Roman" w:hAnsi="Times New Roman"/>
          <w:sz w:val="24"/>
          <w:szCs w:val="24"/>
        </w:rPr>
        <w:t xml:space="preserve"> The product is also going to have a different flavor and taste because of the caffeine and ice-cream added.</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 xml:space="preserve">How the Product will be Environmentally Responsible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highlight w:val="yellow"/>
        </w:rPr>
        <w:t>The question that many people can ask themselves is whether chocolate is always envir</w:t>
      </w:r>
      <w:r>
        <w:rPr>
          <w:rFonts w:ascii="Times New Roman" w:cs="Times New Roman" w:hAnsi="Times New Roman"/>
          <w:sz w:val="24"/>
          <w:szCs w:val="24"/>
          <w:highlight w:val="yellow"/>
        </w:rPr>
        <w:t xml:space="preserve">onmentally responsible. The Mound </w:t>
      </w:r>
      <w:r>
        <w:rPr>
          <w:rFonts w:ascii="Times New Roman" w:cs="Times New Roman" w:hAnsi="Times New Roman"/>
          <w:sz w:val="24"/>
          <w:szCs w:val="24"/>
          <w:highlight w:val="yellow"/>
        </w:rPr>
        <w:t>chocolate</w:t>
      </w:r>
      <w:r>
        <w:rPr>
          <w:rFonts w:ascii="Times New Roman" w:cs="Times New Roman" w:hAnsi="Times New Roman"/>
          <w:sz w:val="24"/>
          <w:szCs w:val="24"/>
          <w:highlight w:val="yellow"/>
        </w:rPr>
        <w:t xml:space="preserve"> bar</w:t>
      </w:r>
      <w:r>
        <w:rPr>
          <w:rFonts w:ascii="Times New Roman" w:cs="Times New Roman" w:hAnsi="Times New Roman"/>
          <w:sz w:val="24"/>
          <w:szCs w:val="24"/>
          <w:highlight w:val="yellow"/>
        </w:rPr>
        <w:t xml:space="preserve"> that is going to be caffeinated</w:t>
      </w:r>
      <w:r>
        <w:rPr>
          <w:rFonts w:ascii="Times New Roman" w:cs="Times New Roman" w:hAnsi="Times New Roman"/>
          <w:sz w:val="24"/>
          <w:szCs w:val="24"/>
          <w:highlight w:val="yellow"/>
        </w:rPr>
        <w:t xml:space="preserve"> is going to be wrapped in a bio-</w:t>
      </w:r>
      <w:r>
        <w:rPr>
          <w:rFonts w:ascii="Times New Roman" w:cs="Times New Roman" w:hAnsi="Times New Roman"/>
          <w:sz w:val="24"/>
          <w:szCs w:val="24"/>
          <w:highlight w:val="yellow"/>
        </w:rPr>
        <w:t>digestible</w:t>
      </w:r>
      <w:r>
        <w:rPr>
          <w:rFonts w:ascii="Times New Roman" w:cs="Times New Roman" w:hAnsi="Times New Roman"/>
          <w:sz w:val="24"/>
          <w:szCs w:val="24"/>
          <w:highlight w:val="yellow"/>
        </w:rPr>
        <w:t xml:space="preserve"> wrapping paper</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Currently the world is facing the issue of materials that are not compostable. Such materials are making the world to appear </w:t>
      </w:r>
      <w:r>
        <w:rPr>
          <w:rFonts w:ascii="Times New Roman" w:cs="Times New Roman" w:hAnsi="Times New Roman"/>
          <w:sz w:val="24"/>
          <w:szCs w:val="24"/>
          <w:highlight w:val="yellow"/>
        </w:rPr>
        <w:t>dirty since they are found almost everywhere, talk of towns, ocean, and even in the rural areas.</w:t>
      </w:r>
      <w:r>
        <w:rPr>
          <w:rFonts w:ascii="Times New Roman" w:cs="Times New Roman" w:hAnsi="Times New Roman"/>
          <w:sz w:val="24"/>
          <w:szCs w:val="24"/>
          <w:highlight w:val="yellow"/>
        </w:rPr>
        <w:t xml:space="preserve"> Due to such environmental threats, Hershey is going to wrap the Mound chocolate using a wrapping material that can decay so that we can have a clean environment.</w:t>
      </w:r>
      <w:r>
        <w:rPr>
          <w:rFonts w:ascii="Times New Roman" w:cs="Times New Roman" w:hAnsi="Times New Roman"/>
          <w:sz w:val="24"/>
          <w:szCs w:val="24"/>
        </w:rPr>
        <w:t xml:space="preserve"> </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 xml:space="preserve">Where the Product should be </w:t>
      </w:r>
      <w:r>
        <w:rPr>
          <w:rFonts w:ascii="Times New Roman" w:cs="Times New Roman" w:hAnsi="Times New Roman"/>
          <w:b/>
          <w:sz w:val="24"/>
          <w:szCs w:val="24"/>
        </w:rPr>
        <w:t>Manufactured</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The Mound</w:t>
      </w:r>
      <w:r>
        <w:rPr>
          <w:rFonts w:ascii="Times New Roman" w:cs="Times New Roman" w:hAnsi="Times New Roman"/>
          <w:sz w:val="24"/>
          <w:szCs w:val="24"/>
        </w:rPr>
        <w:t xml:space="preserve"> Chocolate that has been added caffeine </w:t>
      </w:r>
      <w:r>
        <w:rPr>
          <w:rFonts w:ascii="Times New Roman" w:cs="Times New Roman" w:hAnsi="Times New Roman"/>
          <w:sz w:val="24"/>
          <w:szCs w:val="24"/>
        </w:rPr>
        <w:t xml:space="preserve">and ice-cream </w:t>
      </w:r>
      <w:r>
        <w:rPr>
          <w:rFonts w:ascii="Times New Roman" w:cs="Times New Roman" w:hAnsi="Times New Roman"/>
          <w:sz w:val="24"/>
          <w:szCs w:val="24"/>
        </w:rPr>
        <w:t>will be produced in Africa. The African Market for chocolate is anticipated to reach an estimate of CAGR of 5.6 percent between the periods of 2018 to 2030 (</w:t>
      </w:r>
      <w:r>
        <w:rPr>
          <w:rFonts w:ascii="Times New Roman" w:cs="Times New Roman" w:hAnsi="Times New Roman"/>
          <w:sz w:val="24"/>
          <w:szCs w:val="24"/>
        </w:rPr>
        <w:t>Hartel</w:t>
      </w:r>
      <w:r>
        <w:rPr>
          <w:rFonts w:ascii="Times New Roman" w:cs="Times New Roman" w:hAnsi="Times New Roman"/>
          <w:sz w:val="24"/>
          <w:szCs w:val="24"/>
        </w:rPr>
        <w:t xml:space="preserve">, 2018). The African market for chocolates has continuously increased due to the emerging economy. Due to the growing African market for chocolate products, it will be profitable to establish the manufacturing company here in Africa specifically in Kenya, Nairobi. Establishment of a company that will be manufacturing a certain product near to some of its raw materials helps to cut down costs and also ensure that production will be carried out continuously. Another reason why the manufacturing firm ought to be established in Africa is that Africa has low living standards meaning that there will be the availability of cheap labor. Cheap labor makes the production costs to go down, and it means that a reasonable price will be set. The workers that are based in Africa will hence be paid low salaries and wages compared to those in the developed countries such as Canada and the US among other nations.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Nairobi, the capital city of Kenya, has been named as a business hub in East Africa. The city is located at a prime location and is surrounded by areas that produce some of the ingredients that are used to make chocolate such as milk among others (</w:t>
      </w:r>
      <w:r>
        <w:rPr>
          <w:rFonts w:ascii="Times New Roman" w:cs="Times New Roman" w:hAnsi="Times New Roman"/>
          <w:sz w:val="24"/>
          <w:szCs w:val="24"/>
        </w:rPr>
        <w:t>Bijaoui</w:t>
      </w:r>
      <w:r>
        <w:rPr>
          <w:rFonts w:ascii="Times New Roman" w:cs="Times New Roman" w:hAnsi="Times New Roman"/>
          <w:sz w:val="24"/>
          <w:szCs w:val="24"/>
        </w:rPr>
        <w:t>, 2017). There has also been developed concerning infrastructure which means that the transport costs are going to be cut down. Another thing is the increasing advancement in technology that has been witnessed in the recent years; advancement in technology will mean that the chocolate production is going to be efficient. When the production process is made efficient, there will be the production of high quality goods that will attract many customers. Around the city many bakeries have been set up which are using chocolate for their bakery and confectionary applications, owing to its full cream flavor characteristic. Chocolate has remained as one of the top-selling confectionary items, after sugar confectionery. The location of the city can also influence the location of the manufacturing firm in the area since it has been seen as a business hub for East Africa. The transportation to the developed nations such as America among other nations will be made possible due to the availability of air transport.</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Where will the Product be marketed?</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highlight w:val="yellow"/>
        </w:rPr>
        <w:t xml:space="preserve">Chocolate remains a huge business and one of the best-selling products around the globe. </w:t>
      </w:r>
      <w:r>
        <w:rPr>
          <w:rFonts w:ascii="Times New Roman" w:cs="Times New Roman" w:hAnsi="Times New Roman"/>
          <w:sz w:val="24"/>
          <w:szCs w:val="24"/>
          <w:highlight w:val="yellow"/>
        </w:rPr>
        <w:t xml:space="preserve">Most of the Mound Chocolate bars produced will be sold here in Kenya. </w:t>
      </w:r>
      <w:r>
        <w:rPr>
          <w:rFonts w:ascii="Times New Roman" w:cs="Times New Roman" w:hAnsi="Times New Roman"/>
          <w:sz w:val="24"/>
          <w:szCs w:val="24"/>
          <w:highlight w:val="yellow"/>
        </w:rPr>
        <w:t>The most promising nations concerning the expansion of the chocolate market are Kenya, Nigeria and other African markets (</w:t>
      </w:r>
      <w:r>
        <w:rPr>
          <w:rFonts w:ascii="Times New Roman" w:cs="Times New Roman" w:hAnsi="Times New Roman"/>
          <w:sz w:val="24"/>
          <w:szCs w:val="24"/>
          <w:highlight w:val="yellow"/>
        </w:rPr>
        <w:t>Squicciarini</w:t>
      </w:r>
      <w:r>
        <w:rPr>
          <w:rFonts w:ascii="Times New Roman" w:cs="Times New Roman" w:hAnsi="Times New Roman"/>
          <w:sz w:val="24"/>
          <w:szCs w:val="24"/>
          <w:highlight w:val="yellow"/>
        </w:rPr>
        <w:t xml:space="preserve">, 2016). The people of these nations seem to be developing a taste and appetite for luxury and impulse products as their incomes increase. </w:t>
      </w:r>
      <w:r>
        <w:rPr>
          <w:rFonts w:ascii="Times New Roman" w:cs="Times New Roman" w:hAnsi="Times New Roman"/>
          <w:sz w:val="24"/>
          <w:szCs w:val="24"/>
          <w:highlight w:val="yellow"/>
        </w:rPr>
        <w:t>Most of the products will be sold within the big cities and their environs</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Hershey company is going to major on supplying its products to the big retailers based in Kenya such as </w:t>
      </w:r>
      <w:r>
        <w:rPr>
          <w:rFonts w:ascii="Times New Roman" w:cs="Times New Roman" w:hAnsi="Times New Roman"/>
          <w:sz w:val="24"/>
          <w:szCs w:val="24"/>
          <w:highlight w:val="yellow"/>
        </w:rPr>
        <w:t>NakuMatt</w:t>
      </w:r>
      <w:r>
        <w:rPr>
          <w:rFonts w:ascii="Times New Roman" w:cs="Times New Roman" w:hAnsi="Times New Roman"/>
          <w:sz w:val="24"/>
          <w:szCs w:val="24"/>
          <w:highlight w:val="yellow"/>
        </w:rPr>
        <w:t xml:space="preserve"> stores, </w:t>
      </w:r>
      <w:r>
        <w:rPr>
          <w:rFonts w:ascii="Times New Roman" w:cs="Times New Roman" w:hAnsi="Times New Roman"/>
          <w:sz w:val="24"/>
          <w:szCs w:val="24"/>
          <w:highlight w:val="yellow"/>
        </w:rPr>
        <w:t>Tuskeys</w:t>
      </w:r>
      <w:r>
        <w:rPr>
          <w:rFonts w:ascii="Times New Roman" w:cs="Times New Roman" w:hAnsi="Times New Roman"/>
          <w:sz w:val="24"/>
          <w:szCs w:val="24"/>
          <w:highlight w:val="yellow"/>
        </w:rPr>
        <w:t xml:space="preserve"> supermarkets, and </w:t>
      </w:r>
      <w:r>
        <w:rPr>
          <w:rFonts w:ascii="Times New Roman" w:cs="Times New Roman" w:hAnsi="Times New Roman"/>
          <w:sz w:val="24"/>
          <w:szCs w:val="24"/>
          <w:highlight w:val="yellow"/>
        </w:rPr>
        <w:t>CarreFour</w:t>
      </w:r>
      <w:r>
        <w:rPr>
          <w:rFonts w:ascii="Times New Roman" w:cs="Times New Roman" w:hAnsi="Times New Roman"/>
          <w:sz w:val="24"/>
          <w:szCs w:val="24"/>
          <w:highlight w:val="yellow"/>
        </w:rPr>
        <w:t xml:space="preserve"> hypermarket among other big retailers</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It is in this big retailers that the Mound chocolate is going to enter the market and become a known brand</w:t>
      </w:r>
      <w:r>
        <w:rPr>
          <w:rFonts w:ascii="Times New Roman" w:cs="Times New Roman" w:hAnsi="Times New Roman"/>
          <w:sz w:val="24"/>
          <w:szCs w:val="24"/>
          <w:highlight w:val="yellow"/>
        </w:rPr>
        <w:t xml:space="preserve"> since most of the people living in the major cities around the country do their shopping mostly from this big retailers</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And also the middle-class people normally earn higher incomes and some extra money that they can spend on exotic products such as chocolates. For instance, like in Kenya, there is a growing demand for chocolate since there has been an increase in the number of firms that use it as ingredients such as the Kenafric industries.</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Consumers</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highlight w:val="yellow"/>
        </w:rPr>
        <w:t xml:space="preserve">The Mound Chocolate bar is going to target the consumers living in the big cities and those around its environs. </w:t>
      </w:r>
      <w:r>
        <w:rPr>
          <w:rFonts w:ascii="Times New Roman" w:cs="Times New Roman" w:hAnsi="Times New Roman"/>
          <w:sz w:val="24"/>
          <w:szCs w:val="24"/>
          <w:highlight w:val="yellow"/>
        </w:rPr>
        <w:t>In general, t</w:t>
      </w:r>
      <w:r>
        <w:rPr>
          <w:rFonts w:ascii="Times New Roman" w:cs="Times New Roman" w:hAnsi="Times New Roman"/>
          <w:sz w:val="24"/>
          <w:szCs w:val="24"/>
          <w:highlight w:val="yellow"/>
        </w:rPr>
        <w:t>he consumption of chocolate products in Africa has been estimated at 7.2 billion dollars in 2016 and is projected to grow at a compounded annual growth rate of plus 1.9 percent up to 2021. Over the same time, the world chocolate confectionery market is projected to grow at a CAGR of +1.5 percent (</w:t>
      </w:r>
      <w:r>
        <w:rPr>
          <w:rFonts w:ascii="Times New Roman" w:cs="Times New Roman" w:hAnsi="Times New Roman"/>
          <w:sz w:val="24"/>
          <w:szCs w:val="24"/>
          <w:highlight w:val="yellow"/>
        </w:rPr>
        <w:t>Dasgupta</w:t>
      </w:r>
      <w:r>
        <w:rPr>
          <w:rFonts w:ascii="Times New Roman" w:cs="Times New Roman" w:hAnsi="Times New Roman"/>
          <w:sz w:val="24"/>
          <w:szCs w:val="24"/>
          <w:highlight w:val="yellow"/>
        </w:rPr>
        <w:t>, 2018). It has been found out that Kenya appear to be growing the chocolate markets with a +3.2 percent</w:t>
      </w:r>
      <w:r>
        <w:rPr>
          <w:rFonts w:ascii="Times New Roman" w:cs="Times New Roman" w:hAnsi="Times New Roman"/>
          <w:sz w:val="24"/>
          <w:szCs w:val="24"/>
          <w:highlight w:val="yellow"/>
        </w:rPr>
        <w:t xml:space="preserve"> annually</w:t>
      </w:r>
      <w:r>
        <w:rPr>
          <w:rFonts w:ascii="Times New Roman" w:cs="Times New Roman" w:hAnsi="Times New Roman"/>
          <w:sz w:val="24"/>
          <w:szCs w:val="24"/>
          <w:highlight w:val="yellow"/>
        </w:rPr>
        <w:t xml:space="preserve"> which appears to be a good indicator that the </w:t>
      </w:r>
      <w:r>
        <w:rPr>
          <w:rFonts w:ascii="Times New Roman" w:cs="Times New Roman" w:hAnsi="Times New Roman"/>
          <w:sz w:val="24"/>
          <w:szCs w:val="24"/>
          <w:highlight w:val="yellow"/>
        </w:rPr>
        <w:t>nation’s</w:t>
      </w:r>
      <w:r>
        <w:rPr>
          <w:rFonts w:ascii="Times New Roman" w:cs="Times New Roman" w:hAnsi="Times New Roman"/>
          <w:sz w:val="24"/>
          <w:szCs w:val="24"/>
          <w:highlight w:val="yellow"/>
        </w:rPr>
        <w:t xml:space="preserve"> market for the products will grow </w:t>
      </w:r>
      <w:r>
        <w:rPr>
          <w:rFonts w:ascii="Times New Roman" w:cs="Times New Roman" w:hAnsi="Times New Roman"/>
          <w:sz w:val="24"/>
          <w:szCs w:val="24"/>
          <w:highlight w:val="yellow"/>
        </w:rPr>
        <w:t>continuously</w:t>
      </w:r>
      <w:r>
        <w:rPr>
          <w:rFonts w:ascii="Times New Roman" w:cs="Times New Roman" w:hAnsi="Times New Roman"/>
          <w:sz w:val="24"/>
          <w:szCs w:val="24"/>
          <w:highlight w:val="yellow"/>
        </w:rPr>
        <w:t>.</w:t>
      </w:r>
      <w:r>
        <w:rPr>
          <w:rFonts w:ascii="Times New Roman" w:cs="Times New Roman" w:hAnsi="Times New Roman"/>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African market for chocolate products seems to continuously keep on improving as time goes by. Mars and </w:t>
      </w:r>
      <w:r>
        <w:rPr>
          <w:rFonts w:ascii="Times New Roman" w:cs="Times New Roman" w:hAnsi="Times New Roman"/>
          <w:sz w:val="24"/>
          <w:szCs w:val="24"/>
        </w:rPr>
        <w:t>Mondelez</w:t>
      </w:r>
      <w:r>
        <w:rPr>
          <w:rFonts w:ascii="Times New Roman" w:cs="Times New Roman" w:hAnsi="Times New Roman"/>
          <w:sz w:val="24"/>
          <w:szCs w:val="24"/>
        </w:rPr>
        <w:t xml:space="preserve"> seem to dominate the overall African market for chocolate products followed by Nestle. However, in Kenya, Kenafric industries that deal with chocolate and sugar confectioneries and gum are a leading consumer of the chocolate.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The manufacturers of the chocolate products were involved in active campaigns throughout 2016, trying to find a new market for their products. There have also been awareness displays in </w:t>
      </w:r>
      <w:r>
        <w:rPr>
          <w:rFonts w:ascii="Times New Roman" w:cs="Times New Roman" w:hAnsi="Times New Roman"/>
          <w:sz w:val="24"/>
          <w:szCs w:val="24"/>
        </w:rPr>
        <w:t>the self-selection stores such as supermarkets, advertising through bill boards and Televisions among other means all intended to further encourage impulse buying of the chocolate products (</w:t>
      </w:r>
      <w:r>
        <w:rPr>
          <w:rFonts w:ascii="Times New Roman" w:cs="Times New Roman" w:hAnsi="Times New Roman"/>
          <w:sz w:val="24"/>
          <w:szCs w:val="24"/>
        </w:rPr>
        <w:t>Dasgupta</w:t>
      </w:r>
      <w:r>
        <w:rPr>
          <w:rFonts w:ascii="Times New Roman" w:cs="Times New Roman" w:hAnsi="Times New Roman"/>
          <w:sz w:val="24"/>
          <w:szCs w:val="24"/>
        </w:rPr>
        <w:t>, 2018). Cadbury Kenya has been seeing to lead in chocolate confectionery and is set to acquire or hit a market share of 39 percent by 2017. Among the leading chocolate confectionaries in Kenya are Cadbury Dairy Milk and Cad</w:t>
      </w:r>
      <w:r>
        <w:rPr>
          <w:rFonts w:ascii="Times New Roman" w:cs="Times New Roman" w:hAnsi="Times New Roman"/>
          <w:sz w:val="24"/>
          <w:szCs w:val="24"/>
        </w:rPr>
        <w:t xml:space="preserve">bury Fudge. However, the Mound Chocolate that </w:t>
      </w:r>
      <w:r>
        <w:rPr>
          <w:rFonts w:ascii="Times New Roman" w:cs="Times New Roman" w:hAnsi="Times New Roman"/>
          <w:sz w:val="24"/>
          <w:szCs w:val="24"/>
        </w:rPr>
        <w:t>is Caffeinated</w:t>
      </w:r>
      <w:r>
        <w:rPr>
          <w:rFonts w:ascii="Times New Roman" w:cs="Times New Roman" w:hAnsi="Times New Roman"/>
          <w:sz w:val="24"/>
          <w:szCs w:val="24"/>
        </w:rPr>
        <w:t xml:space="preserve"> and also contains ice-cream</w:t>
      </w:r>
      <w:r>
        <w:rPr>
          <w:rFonts w:ascii="Times New Roman" w:cs="Times New Roman" w:hAnsi="Times New Roman"/>
          <w:sz w:val="24"/>
          <w:szCs w:val="24"/>
        </w:rPr>
        <w:t xml:space="preserve"> will take the market by storm and is hence expected to be among the leading chocolate products not only in Kenya but also around the globe.</w:t>
      </w:r>
    </w:p>
    <w:p>
      <w:pPr>
        <w:pStyle w:val="style0"/>
        <w:spacing w:lineRule="auto" w:line="240"/>
        <w:ind w:firstLine="720"/>
        <w:rPr>
          <w:rFonts w:ascii="Times New Roman" w:cs="Times New Roman" w:hAnsi="Times New Roman"/>
          <w:b/>
          <w:sz w:val="24"/>
          <w:szCs w:val="24"/>
        </w:rPr>
      </w:pPr>
      <w:r>
        <w:rPr>
          <w:rFonts w:ascii="Times New Roman" w:cs="Times New Roman" w:hAnsi="Times New Roman"/>
          <w:b/>
          <w:sz w:val="24"/>
          <w:szCs w:val="24"/>
        </w:rPr>
        <w:t>The Recommended Price</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While setting the price of a good within the market, there are several factors that have to be considered that entails the production cost and transport cost until the product reaches the final consumer. However, the product ought not to be highly priced since it will be a new brand that is not known in the market. But this does not mean that the producers ought to price it below the production costs. The main aim of any producers is to earn profits from the sale of its products (</w:t>
      </w:r>
      <w:r>
        <w:rPr>
          <w:rFonts w:ascii="Times New Roman" w:cs="Times New Roman" w:hAnsi="Times New Roman"/>
          <w:sz w:val="24"/>
          <w:szCs w:val="24"/>
        </w:rPr>
        <w:t>Dasgupta</w:t>
      </w:r>
      <w:r>
        <w:rPr>
          <w:rFonts w:ascii="Times New Roman" w:cs="Times New Roman" w:hAnsi="Times New Roman"/>
          <w:sz w:val="24"/>
          <w:szCs w:val="24"/>
        </w:rPr>
        <w:t>, 2018). The price has to be set such that it will give the product a competitive advantage over the rest in the market so that it can get moving in the market. The products are going to be packed in different sizes so that they can be bought by all kinds of buyers within the market; there are those who can afford high priced and those who can afford low priced products. To cater to all these customers in the market, the company has to pack in different weights. The product is going to be packed in 25g, 50g, and 100g which will be going at a retail recommended price of 40, 75 and 95 shillings (Ksh.).</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 xml:space="preserve">The Potential Effect of the US Foreign Policy Decision on its Business in the African or BRICS Countries. </w:t>
      </w:r>
    </w:p>
    <w:p>
      <w:pPr>
        <w:pStyle w:val="style0"/>
        <w:spacing w:lineRule="auto" w:line="240"/>
        <w:ind w:firstLine="720"/>
        <w:jc w:val="both"/>
        <w:rPr>
          <w:rFonts w:ascii="Times New Roman" w:cs="Times New Roman" w:hAnsi="Times New Roman"/>
          <w:sz w:val="24"/>
          <w:szCs w:val="24"/>
          <w:highlight w:val="yellow"/>
        </w:rPr>
      </w:pPr>
      <w:r>
        <w:rPr>
          <w:rFonts w:ascii="Times New Roman" w:cs="Times New Roman" w:hAnsi="Times New Roman"/>
          <w:sz w:val="24"/>
          <w:szCs w:val="24"/>
          <w:highlight w:val="yellow"/>
        </w:rPr>
        <w:t xml:space="preserve">Foreign policy refers to the official external relations that are carried out by a state in international relations. Foreign policy can take any firm ranging from humanitarian aids, trade, and trade interactions as well. </w:t>
      </w:r>
      <w:r>
        <w:rPr>
          <w:rFonts w:ascii="Times New Roman" w:cs="Times New Roman" w:hAnsi="Times New Roman"/>
          <w:sz w:val="24"/>
          <w:szCs w:val="24"/>
          <w:highlight w:val="yellow"/>
        </w:rPr>
        <w:t>In this case trade is the pressing issue since the paper is talking about production and marketing of chocolate products.</w:t>
      </w:r>
      <w:r>
        <w:rPr>
          <w:rFonts w:ascii="Times New Roman" w:cs="Times New Roman" w:hAnsi="Times New Roman"/>
          <w:sz w:val="24"/>
          <w:szCs w:val="24"/>
          <w:highlight w:val="yellow"/>
        </w:rPr>
        <w:t xml:space="preserve"> Currently the US has not placed any economic sanctions on Kenya and thus doing business is okay. However, this does not mean that there are no trade </w:t>
      </w:r>
      <w:r>
        <w:rPr>
          <w:rFonts w:ascii="Times New Roman" w:cs="Times New Roman" w:hAnsi="Times New Roman"/>
          <w:sz w:val="24"/>
          <w:szCs w:val="24"/>
          <w:highlight w:val="yellow"/>
        </w:rPr>
        <w:t>tariffs</w:t>
      </w:r>
      <w:r>
        <w:rPr>
          <w:rFonts w:ascii="Times New Roman" w:cs="Times New Roman" w:hAnsi="Times New Roman"/>
          <w:sz w:val="24"/>
          <w:szCs w:val="24"/>
          <w:highlight w:val="yellow"/>
        </w:rPr>
        <w:t xml:space="preserve">, there are but still trade can be done between the two </w:t>
      </w:r>
      <w:r>
        <w:rPr>
          <w:rFonts w:ascii="Times New Roman" w:cs="Times New Roman" w:hAnsi="Times New Roman"/>
          <w:sz w:val="24"/>
          <w:szCs w:val="24"/>
          <w:highlight w:val="yellow"/>
        </w:rPr>
        <w:t>countries</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When evaluating the role of the state in foreign policy, it is important to better understand what is influencing her. When talking about foreign policy and the international community, the US is a nation that is almost mentioned everywhere and every time (Campbell, 2017). It is a nation that is widely known to be holding a lot of economic, military and political influence on the whole world. The government of America is regulated and guided by a system of checks and balances that are well spelled by the nation's constitution.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highlight w:val="yellow"/>
        </w:rPr>
        <w:t>Whenever a nation such as America takes on harsh fore</w:t>
      </w:r>
      <w:r>
        <w:rPr>
          <w:rFonts w:ascii="Times New Roman" w:cs="Times New Roman" w:hAnsi="Times New Roman"/>
          <w:sz w:val="24"/>
          <w:szCs w:val="24"/>
          <w:highlight w:val="yellow"/>
        </w:rPr>
        <w:t>ign policies against Kenya, the Kenyan</w:t>
      </w:r>
      <w:r>
        <w:rPr>
          <w:rFonts w:ascii="Times New Roman" w:cs="Times New Roman" w:hAnsi="Times New Roman"/>
          <w:sz w:val="24"/>
          <w:szCs w:val="24"/>
          <w:highlight w:val="yellow"/>
        </w:rPr>
        <w:t xml:space="preserve"> customers will always look to diversify their trading partners so that they can avoid a cliff-edge effect. For instance, if the current President, Donald Trump implements protectionist policies the African nations might not carry out a trade with the US as they earlier did. The traders will be forced to diversify their partner's base so that they continue to carry out their trade as possible (Campbell, 2017). For example, in Kenya China has taken over the construction of buildings and major infrastructures such as the standard gauge railway and high ways. She has opted to contract China and not the US. Besides, the </w:t>
      </w:r>
      <w:r>
        <w:rPr>
          <w:rFonts w:ascii="Times New Roman" w:cs="Times New Roman" w:hAnsi="Times New Roman"/>
          <w:sz w:val="24"/>
          <w:szCs w:val="24"/>
          <w:highlight w:val="yellow"/>
        </w:rPr>
        <w:t xml:space="preserve">other </w:t>
      </w:r>
      <w:r>
        <w:rPr>
          <w:rFonts w:ascii="Times New Roman" w:cs="Times New Roman" w:hAnsi="Times New Roman"/>
          <w:sz w:val="24"/>
          <w:szCs w:val="24"/>
          <w:highlight w:val="yellow"/>
        </w:rPr>
        <w:t xml:space="preserve">African nations might also fail to buy products that are </w:t>
      </w:r>
      <w:r>
        <w:rPr>
          <w:rFonts w:ascii="Times New Roman" w:cs="Times New Roman" w:hAnsi="Times New Roman"/>
          <w:sz w:val="24"/>
          <w:szCs w:val="24"/>
          <w:highlight w:val="yellow"/>
        </w:rPr>
        <w:t>produced in the US and hence go for the alternatives that come from other nations. This will have the effect of the GDP and net exports</w:t>
      </w:r>
      <w:r>
        <w:rPr>
          <w:rFonts w:ascii="Times New Roman" w:cs="Times New Roman" w:hAnsi="Times New Roman"/>
          <w:sz w:val="24"/>
          <w:szCs w:val="24"/>
          <w:highlight w:val="yellow"/>
        </w:rPr>
        <w:t xml:space="preserve"> that come from the US to Kenya</w:t>
      </w:r>
      <w:r>
        <w:rPr>
          <w:rFonts w:ascii="Times New Roman" w:cs="Times New Roman" w:hAnsi="Times New Roman"/>
          <w:sz w:val="24"/>
          <w:szCs w:val="24"/>
          <w:highlight w:val="yellow"/>
        </w:rPr>
        <w:t>.</w:t>
      </w:r>
    </w:p>
    <w:p>
      <w:pPr>
        <w:pStyle w:val="style0"/>
        <w:spacing w:lineRule="auto" w:line="240"/>
        <w:ind w:firstLine="720"/>
        <w:rPr>
          <w:rFonts w:ascii="Times New Roman" w:cs="Times New Roman" w:hAnsi="Times New Roman"/>
          <w:b/>
          <w:sz w:val="24"/>
          <w:szCs w:val="24"/>
        </w:rPr>
      </w:pPr>
      <w:r>
        <w:rPr>
          <w:rFonts w:ascii="Times New Roman" w:cs="Times New Roman" w:hAnsi="Times New Roman"/>
          <w:b/>
          <w:sz w:val="24"/>
          <w:szCs w:val="24"/>
        </w:rPr>
        <w:t>The Stability of the Banking System</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Wrong banking structures and economic policies might have widened the gap between the banking sector in Africa and Asia.  We cannot compare the banking sector of Africa with that in the developed nations such as the US and the rest; it is far much advanced that Africa's. Kenya and Africa at large have some lessons to learn from the Asian economy to be able to transform her banking sector. This can be ensured by taking into consideration factors such as industrial investments, good financial-economic policies, good governance and political stability. The competitive landscape has affected the banking sector in Kenya (World Bank, 2018). The nation has 41 banks that are competitive in the market. This competitiveness found within the Kenyan banking sector has led to the acquisition of four banks. Before the adoption of the banking industry law bill in 2016, the country's economy was a free market economy with foreign exchange and the interest rates making it a vicious cycle.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Nevertheless, there is the little potential of the Kenyan banking system to collapse.  The Central Bank of Kenya (CBK) has tightened and improved the banking supervision to increase the resilience of the whole system. For instance, there has been a revision of the reporting practices such as the revision of the NPL ratios. In light of this, taking Chase into custody would contain a symptom of recovery rather than a sign of ailment if managed properly. Despite the challenges that the Kenyan economy is facing the banks have enjoyed healthy revenue and asset growth in 2016 and 2017 (World Bank, 2018). The Kenyan shilling seems to be stabilizing against the dollar which is a good indicator of the good financial environment within the nations' trading environment. </w:t>
      </w:r>
    </w:p>
    <w:p>
      <w:pPr>
        <w:pStyle w:val="style0"/>
        <w:spacing w:lineRule="auto" w:line="240"/>
        <w:ind w:firstLine="720"/>
        <w:rPr>
          <w:rFonts w:ascii="Times New Roman" w:cs="Times New Roman" w:hAnsi="Times New Roman"/>
          <w:b/>
          <w:sz w:val="24"/>
          <w:szCs w:val="24"/>
        </w:rPr>
      </w:pPr>
      <w:r>
        <w:rPr>
          <w:rFonts w:ascii="Times New Roman" w:cs="Times New Roman" w:hAnsi="Times New Roman"/>
          <w:b/>
          <w:sz w:val="24"/>
          <w:szCs w:val="24"/>
        </w:rPr>
        <w:t>Intellectual Property Rights</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highlight w:val="yellow"/>
        </w:rPr>
        <w:t xml:space="preserve">The government of Kenya has been seeking ways through which it can develop its economy via internal and external </w:t>
      </w:r>
      <w:r>
        <w:rPr>
          <w:rFonts w:ascii="Times New Roman" w:cs="Times New Roman" w:hAnsi="Times New Roman"/>
          <w:sz w:val="24"/>
          <w:szCs w:val="24"/>
          <w:highlight w:val="yellow"/>
        </w:rPr>
        <w:t>participation</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The state government has also been concerned with enhancing the intellectual property rights within its boundaries and beyond.</w:t>
      </w:r>
      <w:r>
        <w:rPr>
          <w:rFonts w:ascii="Times New Roman" w:cs="Times New Roman" w:hAnsi="Times New Roman"/>
          <w:sz w:val="24"/>
          <w:szCs w:val="24"/>
          <w:highlight w:val="yellow"/>
        </w:rPr>
        <w:t xml:space="preserve"> Across the nation there has been the </w:t>
      </w:r>
      <w:r>
        <w:rPr>
          <w:rFonts w:ascii="Times New Roman" w:cs="Times New Roman" w:hAnsi="Times New Roman"/>
          <w:sz w:val="24"/>
          <w:szCs w:val="24"/>
          <w:highlight w:val="yellow"/>
        </w:rPr>
        <w:t>incidence of violation of the intellectual property rights via the rise of piracy and counterfeits.</w:t>
      </w:r>
      <w:r>
        <w:rPr>
          <w:rFonts w:ascii="Times New Roman" w:cs="Times New Roman" w:hAnsi="Times New Roman"/>
          <w:sz w:val="24"/>
          <w:szCs w:val="24"/>
          <w:highlight w:val="yellow"/>
        </w:rPr>
        <w:t xml:space="preserve"> This has taken a course that has left the government looking for ways to reduce its happening.</w:t>
      </w:r>
      <w:r>
        <w:rPr>
          <w:rFonts w:ascii="Times New Roman" w:cs="Times New Roman" w:hAnsi="Times New Roman"/>
          <w:sz w:val="24"/>
          <w:szCs w:val="24"/>
          <w:highlight w:val="yellow"/>
        </w:rPr>
        <w:t xml:space="preserve"> The government has since then come up with laws that </w:t>
      </w:r>
      <w:r>
        <w:rPr>
          <w:rFonts w:ascii="Times New Roman" w:cs="Times New Roman" w:hAnsi="Times New Roman"/>
          <w:sz w:val="24"/>
          <w:szCs w:val="24"/>
          <w:highlight w:val="yellow"/>
        </w:rPr>
        <w:t xml:space="preserve">are </w:t>
      </w:r>
      <w:r>
        <w:rPr>
          <w:rFonts w:ascii="Times New Roman" w:cs="Times New Roman" w:hAnsi="Times New Roman"/>
          <w:sz w:val="24"/>
          <w:szCs w:val="24"/>
          <w:highlight w:val="yellow"/>
        </w:rPr>
        <w:t xml:space="preserve">meant to eradicate </w:t>
      </w:r>
      <w:r>
        <w:rPr>
          <w:rFonts w:ascii="Times New Roman" w:cs="Times New Roman" w:hAnsi="Times New Roman"/>
          <w:sz w:val="24"/>
          <w:szCs w:val="24"/>
          <w:highlight w:val="yellow"/>
        </w:rPr>
        <w:t xml:space="preserve">the </w:t>
      </w:r>
      <w:r>
        <w:rPr>
          <w:rFonts w:ascii="Times New Roman" w:cs="Times New Roman" w:hAnsi="Times New Roman"/>
          <w:sz w:val="24"/>
          <w:szCs w:val="24"/>
          <w:highlight w:val="yellow"/>
        </w:rPr>
        <w:t>repeat</w:t>
      </w:r>
      <w:r>
        <w:rPr>
          <w:rFonts w:ascii="Times New Roman" w:cs="Times New Roman" w:hAnsi="Times New Roman"/>
          <w:sz w:val="24"/>
          <w:szCs w:val="24"/>
          <w:highlight w:val="yellow"/>
        </w:rPr>
        <w:t xml:space="preserve"> of what has taken place as far as the intellectual property rights (IPRs)</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Matthews,</w:t>
      </w:r>
      <w:r>
        <w:rPr>
          <w:rFonts w:ascii="Times New Roman" w:cs="Times New Roman" w:hAnsi="Times New Roman"/>
          <w:sz w:val="24"/>
          <w:szCs w:val="24"/>
          <w:highlight w:val="yellow"/>
        </w:rPr>
        <w:t xml:space="preserve"> 2017)</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The activities that has been carried out by the piracy and counterfeit groups has since then left the owners of such rights</w:t>
      </w:r>
      <w:r>
        <w:rPr>
          <w:rFonts w:ascii="Times New Roman" w:cs="Times New Roman" w:hAnsi="Times New Roman"/>
          <w:sz w:val="24"/>
          <w:szCs w:val="24"/>
          <w:highlight w:val="yellow"/>
        </w:rPr>
        <w:t xml:space="preserve"> with little profit. </w:t>
      </w:r>
      <w:r>
        <w:rPr>
          <w:rFonts w:ascii="Times New Roman" w:cs="Times New Roman" w:hAnsi="Times New Roman"/>
          <w:sz w:val="24"/>
          <w:szCs w:val="24"/>
          <w:highlight w:val="yellow"/>
        </w:rPr>
        <w:t xml:space="preserve">But, even after the </w:t>
      </w:r>
      <w:r>
        <w:rPr>
          <w:rFonts w:ascii="Times New Roman" w:cs="Times New Roman" w:hAnsi="Times New Roman"/>
          <w:sz w:val="24"/>
          <w:szCs w:val="24"/>
          <w:highlight w:val="yellow"/>
        </w:rPr>
        <w:t>state has placed the laws against piracy and counterfeit, little has been</w:t>
      </w:r>
      <w:r>
        <w:rPr>
          <w:rFonts w:ascii="Times New Roman" w:cs="Times New Roman" w:hAnsi="Times New Roman"/>
          <w:sz w:val="24"/>
          <w:szCs w:val="24"/>
          <w:highlight w:val="yellow"/>
        </w:rPr>
        <w:t xml:space="preserve"> realized since the menace has still continued within the Kenyan market</w:t>
      </w:r>
      <w:r>
        <w:rPr>
          <w:rFonts w:ascii="Times New Roman" w:cs="Times New Roman" w:hAnsi="Times New Roman"/>
          <w:sz w:val="24"/>
          <w:szCs w:val="24"/>
          <w:highlight w:val="yellow"/>
        </w:rPr>
        <w:t xml:space="preserve">; the mechanism that were put forth to curb this menace seems to be </w:t>
      </w:r>
      <w:r>
        <w:rPr>
          <w:rFonts w:ascii="Times New Roman" w:cs="Times New Roman" w:hAnsi="Times New Roman"/>
          <w:sz w:val="24"/>
          <w:szCs w:val="24"/>
          <w:highlight w:val="yellow"/>
        </w:rPr>
        <w:t>ineffective</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The IPRs are guarded against by registering of rights with the relevant </w:t>
      </w:r>
      <w:r>
        <w:rPr>
          <w:rFonts w:ascii="Times New Roman" w:cs="Times New Roman" w:hAnsi="Times New Roman"/>
          <w:sz w:val="24"/>
          <w:szCs w:val="24"/>
          <w:highlight w:val="yellow"/>
        </w:rPr>
        <w:t>registries</w:t>
      </w:r>
      <w:r>
        <w:rPr>
          <w:rFonts w:ascii="Times New Roman" w:cs="Times New Roman" w:hAnsi="Times New Roman"/>
          <w:sz w:val="24"/>
          <w:szCs w:val="24"/>
          <w:highlight w:val="yellow"/>
        </w:rPr>
        <w:t xml:space="preserve"> and some other government </w:t>
      </w:r>
      <w:r>
        <w:rPr>
          <w:rFonts w:ascii="Times New Roman" w:cs="Times New Roman" w:hAnsi="Times New Roman"/>
          <w:sz w:val="24"/>
          <w:szCs w:val="24"/>
          <w:highlight w:val="yellow"/>
        </w:rPr>
        <w:t>cooperation’s</w:t>
      </w:r>
      <w:r>
        <w:rPr>
          <w:rFonts w:ascii="Times New Roman" w:cs="Times New Roman" w:hAnsi="Times New Roman"/>
          <w:sz w:val="24"/>
          <w:szCs w:val="24"/>
          <w:highlight w:val="yellow"/>
        </w:rPr>
        <w:t xml:space="preserve"> that have been set up to oversee such kind of activities</w:t>
      </w:r>
      <w:r>
        <w:rPr>
          <w:rFonts w:ascii="Times New Roman" w:cs="Times New Roman" w:hAnsi="Times New Roman"/>
          <w:sz w:val="24"/>
          <w:szCs w:val="24"/>
          <w:highlight w:val="yellow"/>
        </w:rPr>
        <w:t xml:space="preserve"> </w:t>
      </w:r>
      <w:bookmarkStart w:id="0" w:name="_GoBack"/>
      <w:bookmarkEnd w:id="0"/>
      <w:r>
        <w:rPr>
          <w:rFonts w:ascii="Times New Roman" w:cs="Times New Roman" w:hAnsi="Times New Roman"/>
          <w:sz w:val="24"/>
          <w:szCs w:val="24"/>
          <w:highlight w:val="yellow"/>
        </w:rPr>
        <w:t>(</w:t>
      </w:r>
      <w:r>
        <w:rPr>
          <w:rFonts w:ascii="Times New Roman" w:cs="Times New Roman" w:hAnsi="Times New Roman"/>
          <w:sz w:val="24"/>
          <w:szCs w:val="24"/>
          <w:highlight w:val="yellow"/>
        </w:rPr>
        <w:t>Matthews,</w:t>
      </w:r>
      <w:r>
        <w:rPr>
          <w:rFonts w:ascii="Times New Roman" w:cs="Times New Roman" w:hAnsi="Times New Roman"/>
          <w:sz w:val="24"/>
          <w:szCs w:val="24"/>
          <w:highlight w:val="yellow"/>
        </w:rPr>
        <w:t xml:space="preserve"> 2017)</w:t>
      </w:r>
      <w:r>
        <w:rPr>
          <w:rFonts w:ascii="Times New Roman" w:cs="Times New Roman" w:hAnsi="Times New Roman"/>
          <w:sz w:val="24"/>
          <w:szCs w:val="24"/>
          <w:highlight w:val="yellow"/>
        </w:rPr>
        <w:t>.</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The Kenyan government has since then continued </w:t>
      </w:r>
      <w:r>
        <w:rPr>
          <w:rFonts w:ascii="Times New Roman" w:cs="Times New Roman" w:hAnsi="Times New Roman"/>
          <w:sz w:val="24"/>
          <w:szCs w:val="24"/>
          <w:highlight w:val="yellow"/>
        </w:rPr>
        <w:t>to seek ways via which it can ensure the protection of the IPRs.</w:t>
      </w:r>
      <w:r>
        <w:rPr>
          <w:rFonts w:ascii="Times New Roman" w:cs="Times New Roman" w:hAnsi="Times New Roman"/>
          <w:sz w:val="24"/>
          <w:szCs w:val="24"/>
          <w:highlight w:val="yellow"/>
        </w:rPr>
        <w:t xml:space="preserve"> The government has ensured that there is a process of registration and investigation that will have to be followed by whoever needs to register his or her ideas all the way up to the final administrative actions.</w:t>
      </w:r>
    </w:p>
    <w:p>
      <w:pPr>
        <w:pStyle w:val="style0"/>
        <w:spacing w:lineRule="auto" w:line="240"/>
        <w:ind w:firstLine="720"/>
        <w:rPr>
          <w:rFonts w:ascii="Times New Roman" w:cs="Times New Roman" w:hAnsi="Times New Roman"/>
          <w:b/>
          <w:sz w:val="24"/>
          <w:szCs w:val="24"/>
        </w:rPr>
      </w:pPr>
      <w:r>
        <w:rPr>
          <w:rFonts w:ascii="Times New Roman" w:cs="Times New Roman" w:hAnsi="Times New Roman"/>
          <w:b/>
          <w:sz w:val="24"/>
          <w:szCs w:val="24"/>
        </w:rPr>
        <w:t>Political Stability</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Kenya has been facing political instability in 2018 and the previous year when she was preparing for the August elections. This year, she has experienced political instability as the opposition sought redress of various grievances. There were a series of activities since August 2017 polls that included up to a hundred people losing their dear lives. Also, there are others who are still nursing wounds from police shootings. These shootings were done at the same time when the foreign envoys are pushing Kenya for dialogue after the polls; the dialogue was supposed to be held between the ruling party and the opposition (World Bank, 2018).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However, the political tension has since then calmed down as the political parties have held a dialogue that has seen both the opposition and the ruling party agree to push Kenya towards experiencing political stability and a prosperous economy. The nations' economy cannot perform well when the country is experiencing political instability (World Bank, 2018). Whenever there is political tension business is not conducted as usual, and this negatively affects the country's economy. The international investors do not invest in such political environments; they need to invest in nations that are experiencing political stability. But since Kenya has been experiencing political stability since the ruling party and the opposition the country's economy is flourishing, and it is turning to normal.</w:t>
      </w:r>
    </w:p>
    <w:p>
      <w:pPr>
        <w:pStyle w:val="style0"/>
        <w:spacing w:lineRule="auto" w:line="240"/>
        <w:ind w:firstLine="720"/>
        <w:jc w:val="both"/>
        <w:rPr>
          <w:rFonts w:ascii="Times New Roman" w:cs="Times New Roman" w:hAnsi="Times New Roman"/>
          <w:b/>
          <w:sz w:val="24"/>
          <w:szCs w:val="24"/>
        </w:rPr>
      </w:pPr>
      <w:r>
        <w:rPr>
          <w:rFonts w:ascii="Times New Roman" w:cs="Times New Roman" w:hAnsi="Times New Roman"/>
          <w:b/>
          <w:sz w:val="24"/>
          <w:szCs w:val="24"/>
        </w:rPr>
        <w:t>Cultural Acceptance of the improved Product in each Country.</w:t>
      </w:r>
    </w:p>
    <w:p>
      <w:pPr>
        <w:pStyle w:val="style0"/>
        <w:spacing w:lineRule="auto" w:line="240"/>
        <w:jc w:val="both"/>
        <w:rPr>
          <w:rFonts w:ascii="Times New Roman" w:cs="Times New Roman" w:hAnsi="Times New Roman"/>
          <w:sz w:val="24"/>
          <w:szCs w:val="24"/>
        </w:rPr>
      </w:pP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Chocolate products have been received well by the Kenyans. In the past, many people were going for the import, but currently, they are going for the products that are produced within the boundaries of the nation. The Kenyan people like chocolate and it is a product that is culturally acceptable. There is no single cultural related hindrance to the chocolate business unless it is personal. There can never fail to be that section of people who do not like chocolates due to personal reasons such as they do not want to consume sugary products among others. </w:t>
      </w:r>
    </w:p>
    <w:p>
      <w:pPr>
        <w:pStyle w:val="style0"/>
        <w:spacing w:lineRule="auto" w:line="240"/>
        <w:jc w:val="both"/>
        <w:rPr>
          <w:rFonts w:ascii="Times New Roman" w:cs="Times New Roman" w:hAnsi="Times New Roman"/>
          <w:sz w:val="24"/>
          <w:szCs w:val="24"/>
        </w:rPr>
      </w:pP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In Nigeria, cocoa which happens to be the main ingredient for chocolate happens to be grown there. Since the Nigerians like growing this product, they must have then accepted it. The Nigerians have also been influenced by the western life, and those who live in the urban areas are familiar with the canned, frozen and prepackaged foods found in most Western-styled self-selection stores such as the big supermarkets (IWUOHA, 2015). The chocolate falls in the group of prepackaged food stuff since they are pre-wrapped in a paper and taken to the supermarkets and other selling outlets ready for consumption by the final consumer. In general chocolate products have been accepted in most countries of Africa and the product can thrive well in the markets. Also, following the westernization that has recently taken the African continent by storm, has left most of the people adopting to it. The consumption of processed food stuff such as the chocolates has not been left behind regarding this influence.</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Bijaoui</w:t>
      </w:r>
      <w:r>
        <w:rPr>
          <w:rFonts w:ascii="Times New Roman" w:cs="Times New Roman" w:hAnsi="Times New Roman"/>
          <w:sz w:val="24"/>
          <w:szCs w:val="24"/>
        </w:rPr>
        <w:t xml:space="preserve">, I. (2017). </w:t>
      </w:r>
      <w:r>
        <w:rPr>
          <w:rFonts w:ascii="Times New Roman" w:cs="Times New Roman" w:hAnsi="Times New Roman"/>
          <w:i/>
          <w:iCs/>
          <w:sz w:val="24"/>
          <w:szCs w:val="24"/>
        </w:rPr>
        <w:t>Multinational interest &amp; development in Africa: Establishing a people's economy</w:t>
      </w:r>
      <w:r>
        <w:rPr>
          <w:rFonts w:ascii="Times New Roman" w:cs="Times New Roman" w:hAnsi="Times New Roman"/>
          <w:sz w:val="24"/>
          <w:szCs w:val="24"/>
        </w:rPr>
        <w:t>.</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noProof/>
          <w:sz w:val="24"/>
          <w:szCs w:val="24"/>
        </w:rPr>
        <w:t xml:space="preserve">Campbell, J. (2017). Trump's Dangerous Retreat from Africa. </w:t>
      </w:r>
      <w:r>
        <w:rPr>
          <w:rFonts w:ascii="Times New Roman" w:cs="Times New Roman" w:hAnsi="Times New Roman"/>
          <w:i/>
          <w:iCs/>
          <w:noProof/>
          <w:sz w:val="24"/>
          <w:szCs w:val="24"/>
        </w:rPr>
        <w:t>FP</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Dasgupta</w:t>
      </w:r>
      <w:r>
        <w:rPr>
          <w:rFonts w:ascii="Times New Roman" w:cs="Times New Roman" w:hAnsi="Times New Roman"/>
          <w:sz w:val="24"/>
          <w:szCs w:val="24"/>
        </w:rPr>
        <w:t xml:space="preserve">, S., &amp; Grover, P. (2018). </w:t>
      </w:r>
      <w:r>
        <w:rPr>
          <w:rFonts w:ascii="Times New Roman" w:cs="Times New Roman" w:hAnsi="Times New Roman"/>
          <w:i/>
          <w:iCs/>
          <w:sz w:val="24"/>
          <w:szCs w:val="24"/>
        </w:rPr>
        <w:t>Optimizing millennial consumer engagement with mood analysis</w:t>
      </w:r>
      <w:r>
        <w:rPr>
          <w:rFonts w:ascii="Times New Roman" w:cs="Times New Roman" w:hAnsi="Times New Roman"/>
          <w:sz w:val="24"/>
          <w:szCs w:val="24"/>
        </w:rPr>
        <w:t>. Hershey: Business Science Reference.</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Hartel</w:t>
      </w:r>
      <w:r>
        <w:rPr>
          <w:rFonts w:ascii="Times New Roman" w:cs="Times New Roman" w:hAnsi="Times New Roman"/>
          <w:sz w:val="24"/>
          <w:szCs w:val="24"/>
        </w:rPr>
        <w:t xml:space="preserve">, R. W., Elbe, J. H., &amp; </w:t>
      </w:r>
      <w:r>
        <w:rPr>
          <w:rFonts w:ascii="Times New Roman" w:cs="Times New Roman" w:hAnsi="Times New Roman"/>
          <w:sz w:val="24"/>
          <w:szCs w:val="24"/>
        </w:rPr>
        <w:t>Hofberger</w:t>
      </w:r>
      <w:r>
        <w:rPr>
          <w:rFonts w:ascii="Times New Roman" w:cs="Times New Roman" w:hAnsi="Times New Roman"/>
          <w:sz w:val="24"/>
          <w:szCs w:val="24"/>
        </w:rPr>
        <w:t xml:space="preserve">, R. (2018). </w:t>
      </w:r>
      <w:r>
        <w:rPr>
          <w:rFonts w:ascii="Times New Roman" w:cs="Times New Roman" w:hAnsi="Times New Roman"/>
          <w:i/>
          <w:iCs/>
          <w:sz w:val="24"/>
          <w:szCs w:val="24"/>
        </w:rPr>
        <w:t>Confectionery science and technology</w:t>
      </w:r>
      <w:r>
        <w:rPr>
          <w:rFonts w:ascii="Times New Roman" w:cs="Times New Roman" w:hAnsi="Times New Roman"/>
          <w:sz w:val="24"/>
          <w:szCs w:val="24"/>
        </w:rPr>
        <w:t>.</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Squicciarini</w:t>
      </w:r>
      <w:r>
        <w:rPr>
          <w:rFonts w:ascii="Times New Roman" w:cs="Times New Roman" w:hAnsi="Times New Roman"/>
          <w:sz w:val="24"/>
          <w:szCs w:val="24"/>
        </w:rPr>
        <w:t xml:space="preserve">, M., &amp; In </w:t>
      </w:r>
      <w:r>
        <w:rPr>
          <w:rFonts w:ascii="Times New Roman" w:cs="Times New Roman" w:hAnsi="Times New Roman"/>
          <w:sz w:val="24"/>
          <w:szCs w:val="24"/>
        </w:rPr>
        <w:t>Swinnen</w:t>
      </w:r>
      <w:r>
        <w:rPr>
          <w:rFonts w:ascii="Times New Roman" w:cs="Times New Roman" w:hAnsi="Times New Roman"/>
          <w:sz w:val="24"/>
          <w:szCs w:val="24"/>
        </w:rPr>
        <w:t xml:space="preserve">, J. F. M. (2016). </w:t>
      </w:r>
      <w:r>
        <w:rPr>
          <w:rFonts w:ascii="Times New Roman" w:cs="Times New Roman" w:hAnsi="Times New Roman"/>
          <w:i/>
          <w:iCs/>
          <w:sz w:val="24"/>
          <w:szCs w:val="24"/>
        </w:rPr>
        <w:t>The economics of chocolate</w:t>
      </w:r>
      <w:r>
        <w:rPr>
          <w:rFonts w:ascii="Times New Roman" w:cs="Times New Roman" w:hAnsi="Times New Roman"/>
          <w:sz w:val="24"/>
          <w:szCs w:val="24"/>
        </w:rPr>
        <w:t>.</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Januzewska</w:t>
      </w:r>
      <w:r>
        <w:rPr>
          <w:rFonts w:ascii="Times New Roman" w:cs="Times New Roman" w:hAnsi="Times New Roman"/>
          <w:sz w:val="24"/>
          <w:szCs w:val="24"/>
        </w:rPr>
        <w:t xml:space="preserve">, R. (2018). </w:t>
      </w:r>
      <w:r>
        <w:rPr>
          <w:rFonts w:ascii="Times New Roman" w:cs="Times New Roman" w:hAnsi="Times New Roman"/>
          <w:i/>
          <w:iCs/>
          <w:sz w:val="24"/>
          <w:szCs w:val="24"/>
        </w:rPr>
        <w:t>Hidden persuaders in cocoa and chocolate: A flavor lexicon for cocoa and chocolate sensory professionals</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 xml:space="preserve">Matthews, D., </w:t>
      </w:r>
      <w:r>
        <w:rPr>
          <w:rFonts w:ascii="Times New Roman" w:cs="Times New Roman" w:hAnsi="Times New Roman"/>
          <w:sz w:val="24"/>
          <w:szCs w:val="24"/>
        </w:rPr>
        <w:t>Zech</w:t>
      </w:r>
      <w:r>
        <w:rPr>
          <w:rFonts w:ascii="Times New Roman" w:cs="Times New Roman" w:hAnsi="Times New Roman"/>
          <w:sz w:val="24"/>
          <w:szCs w:val="24"/>
        </w:rPr>
        <w:t xml:space="preserve">, H., &amp; Edward Elgar Publishing. (2017). </w:t>
      </w:r>
      <w:r>
        <w:rPr>
          <w:rFonts w:ascii="Times New Roman" w:cs="Times New Roman" w:hAnsi="Times New Roman"/>
          <w:i/>
          <w:iCs/>
          <w:sz w:val="24"/>
          <w:szCs w:val="24"/>
        </w:rPr>
        <w:t>Research handbook on intellectual property and the life sciences</w:t>
      </w:r>
      <w:r>
        <w:rPr>
          <w:rFonts w:ascii="Times New Roman" w:cs="Times New Roman" w:hAnsi="Times New Roman"/>
          <w:sz w:val="24"/>
          <w:szCs w:val="24"/>
        </w:rPr>
        <w:t>. Cheltenham, UK: Edward Elgar Publishing Limited.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Merges, R. P., &amp; Song, S. H. (2018). </w:t>
      </w:r>
      <w:r>
        <w:rPr>
          <w:rFonts w:ascii="Times New Roman" w:cs="Times New Roman" w:hAnsi="Times New Roman"/>
          <w:i/>
          <w:iCs/>
          <w:sz w:val="24"/>
          <w:szCs w:val="24"/>
        </w:rPr>
        <w:t>Transnational intellectual property law: Text and cases</w:t>
      </w:r>
      <w:r>
        <w:rPr>
          <w:rFonts w:ascii="Times New Roman" w:cs="Times New Roman" w:hAnsi="Times New Roman"/>
          <w:sz w:val="24"/>
          <w:szCs w:val="24"/>
        </w:rPr>
        <w:t>.</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IWUOHA, J. O. H. N.-P. A. U. L. P. H. D. H. A. R. N. E. T. B. O. K. R. E. Z. I. O. N. (2015). </w:t>
      </w:r>
      <w:r>
        <w:rPr>
          <w:rFonts w:ascii="Times New Roman" w:cs="Times New Roman" w:hAnsi="Times New Roman"/>
          <w:i/>
          <w:iCs/>
          <w:sz w:val="24"/>
          <w:szCs w:val="24"/>
        </w:rPr>
        <w:t>101 WAYS TO MAKE MONEY IN AFRICA</w:t>
      </w:r>
      <w:r>
        <w:rPr>
          <w:rFonts w:ascii="Times New Roman" w:cs="Times New Roman" w:hAnsi="Times New Roman"/>
          <w:sz w:val="24"/>
          <w:szCs w:val="24"/>
        </w:rPr>
        <w:t xml:space="preserve">. </w:t>
      </w:r>
      <w:r>
        <w:rPr>
          <w:rFonts w:ascii="Times New Roman" w:cs="Times New Roman" w:hAnsi="Times New Roman"/>
          <w:sz w:val="24"/>
          <w:szCs w:val="24"/>
        </w:rPr>
        <w:t>S.l</w:t>
      </w:r>
      <w:r>
        <w:rPr>
          <w:rFonts w:ascii="Times New Roman" w:cs="Times New Roman" w:hAnsi="Times New Roman"/>
          <w:sz w:val="24"/>
          <w:szCs w:val="24"/>
        </w:rPr>
        <w:t>.: BLURB.</w:t>
      </w:r>
    </w:p>
    <w:p>
      <w:pPr>
        <w:pStyle w:val="style265"/>
        <w:spacing w:lineRule="auto" w:line="240"/>
        <w:ind w:left="720" w:hanging="72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W</w:t>
      </w:r>
      <w:r>
        <w:rPr>
          <w:rFonts w:ascii="Times New Roman" w:cs="Times New Roman" w:hAnsi="Times New Roman"/>
          <w:noProof/>
          <w:sz w:val="24"/>
          <w:szCs w:val="24"/>
        </w:rPr>
        <w:t>orld</w:t>
      </w:r>
      <w:r>
        <w:rPr>
          <w:rFonts w:ascii="Times New Roman" w:cs="Times New Roman" w:hAnsi="Times New Roman"/>
          <w:noProof/>
          <w:sz w:val="24"/>
          <w:szCs w:val="24"/>
        </w:rPr>
        <w:t xml:space="preserve"> </w:t>
      </w:r>
      <w:r>
        <w:rPr>
          <w:rFonts w:ascii="Times New Roman" w:cs="Times New Roman" w:hAnsi="Times New Roman"/>
          <w:noProof/>
          <w:sz w:val="24"/>
          <w:szCs w:val="24"/>
        </w:rPr>
        <w:t>Bank</w:t>
      </w:r>
      <w:r>
        <w:rPr>
          <w:rFonts w:ascii="Times New Roman" w:cs="Times New Roman" w:hAnsi="Times New Roman"/>
          <w:noProof/>
          <w:sz w:val="24"/>
          <w:szCs w:val="24"/>
        </w:rPr>
        <w:t xml:space="preserve">. (2018). The World Bank’s work in Kenya supports the government’s Vision 2030 development strategy, which aims to accelerate sustainable growth, reduce inequality, and manage resource scarcity. . </w:t>
      </w:r>
      <w:r>
        <w:rPr>
          <w:rFonts w:ascii="Times New Roman" w:cs="Times New Roman" w:hAnsi="Times New Roman"/>
          <w:i/>
          <w:iCs/>
          <w:noProof/>
          <w:sz w:val="24"/>
          <w:szCs w:val="24"/>
        </w:rPr>
        <w:t>#African Can</w:t>
      </w:r>
      <w:r>
        <w:rPr>
          <w:rFonts w:ascii="Times New Roman" w:cs="Times New Roman" w:hAnsi="Times New Roman"/>
          <w:noProof/>
          <w:sz w:val="24"/>
          <w:szCs w:val="24"/>
        </w:rPr>
        <w:t>.</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after="200" w:lineRule="auto" w:line="24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0"/>
        <w:spacing w:lineRule="auto" w:line="24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THE HERSHEY CAFFEINATED CHOCOLATE BAR</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THE HERSHEY CAFFEINATED CHOCOLATE BAR</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65">
    <w:name w:val="Bibliography"/>
    <w:basedOn w:val="style0"/>
    <w:next w:val="style0"/>
    <w:uiPriority w:val="37"/>
    <w:pPr>
      <w:spacing w:after="200" w:lineRule="auto" w:line="276"/>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63081a8-f2ec-49ce-85be-5479d9ac844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9cff557-6135-438d-86d4-e01466e10b1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Joh17</b:Tag>
    <b:SourceType>JournalArticle</b:SourceType>
    <b:Guid>{04A26C81-839E-4142-A1D6-8966E5696C73}</b:Guid>
    <b:Title>Trump's Dangerous Retreat from Africa</b:Title>
    <b:Year>2017</b:Year>
    <b:Author>
      <b:Author>
        <b:NameList>
          <b:Person>
            <b:Last>Campbell</b:Last>
            <b:First>John</b:First>
          </b:Person>
        </b:NameList>
      </b:Author>
    </b:Author>
    <b:JournalName>FP</b:JournalName>
    <b:RefOrder>1</b:RefOrder>
  </b:Source>
</b:Sources>
</file>

<file path=customXml/itemProps1.xml><?xml version="1.0" encoding="utf-8"?>
<ds:datastoreItem xmlns:ds="http://schemas.openxmlformats.org/officeDocument/2006/customXml" ds:itemID="{48550FFF-CE5C-4DAC-8B22-265E028C8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3181</Words>
  <Pages>7</Pages>
  <Characters>16069</Characters>
  <Application>WPS Office</Application>
  <DocSecurity>0</DocSecurity>
  <Paragraphs>81</Paragraphs>
  <ScaleCrop>false</ScaleCrop>
  <LinksUpToDate>false</LinksUpToDate>
  <CharactersWithSpaces>19219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2018-07-12T13:16:09Z</dcterms:created>
  <dc:creator>Patrick</dc:creator>
  <lastModifiedBy>TA-1021</lastModifiedBy>
  <dcterms:modified xsi:type="dcterms:W3CDTF">2018-07-12T13:16:09Z</dcterms:modified>
  <revision>112</revision>
</coreProperties>
</file>

<file path=docProps/custom.xml><?xml version="1.0" encoding="utf-8"?>
<Properties xmlns="http://schemas.openxmlformats.org/officeDocument/2006/custom-properties" xmlns:vt="http://schemas.openxmlformats.org/officeDocument/2006/docPropsVTypes"/>
</file>